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883" w:rsidRDefault="00A54883" w:rsidP="00102393"/>
    <w:p w:rsidR="00FB0287" w:rsidRDefault="00FB0287" w:rsidP="00BB6E45">
      <w:pPr>
        <w:jc w:val="center"/>
        <w:rPr>
          <w:sz w:val="32"/>
          <w:szCs w:val="32"/>
        </w:rPr>
      </w:pPr>
    </w:p>
    <w:p w:rsidR="00FB0287" w:rsidRDefault="00FB0287" w:rsidP="00BB6E45">
      <w:pPr>
        <w:jc w:val="center"/>
        <w:rPr>
          <w:sz w:val="32"/>
          <w:szCs w:val="32"/>
        </w:rPr>
      </w:pPr>
    </w:p>
    <w:p w:rsidR="00FB0287" w:rsidRDefault="00FB0287" w:rsidP="00BB6E45">
      <w:pPr>
        <w:jc w:val="center"/>
        <w:rPr>
          <w:sz w:val="32"/>
          <w:szCs w:val="32"/>
        </w:rPr>
      </w:pPr>
    </w:p>
    <w:p w:rsidR="00377386" w:rsidRDefault="00377386" w:rsidP="00BB6E45">
      <w:pPr>
        <w:jc w:val="center"/>
        <w:rPr>
          <w:sz w:val="28"/>
          <w:szCs w:val="28"/>
        </w:rPr>
      </w:pPr>
    </w:p>
    <w:p w:rsidR="00BB6E45" w:rsidRPr="007E0209" w:rsidRDefault="00BB6E45" w:rsidP="00BB6E45">
      <w:pPr>
        <w:jc w:val="center"/>
        <w:rPr>
          <w:sz w:val="28"/>
          <w:szCs w:val="28"/>
        </w:rPr>
      </w:pPr>
      <w:r w:rsidRPr="007E0209">
        <w:rPr>
          <w:sz w:val="28"/>
          <w:szCs w:val="28"/>
        </w:rPr>
        <w:t>INTER</w:t>
      </w:r>
      <w:r w:rsidR="00BB6F46" w:rsidRPr="007E0209">
        <w:rPr>
          <w:sz w:val="28"/>
          <w:szCs w:val="28"/>
        </w:rPr>
        <w:t>STATE ADULT OFFENDER SUPERVISION</w:t>
      </w:r>
      <w:r w:rsidR="007E0209" w:rsidRPr="007E0209">
        <w:rPr>
          <w:sz w:val="28"/>
          <w:szCs w:val="28"/>
        </w:rPr>
        <w:t xml:space="preserve"> (IAOS) BOARD </w:t>
      </w:r>
    </w:p>
    <w:p w:rsidR="00BB6E45" w:rsidRPr="007E0209" w:rsidRDefault="00BB6E45" w:rsidP="00BB6E45">
      <w:pPr>
        <w:jc w:val="center"/>
        <w:rPr>
          <w:sz w:val="28"/>
          <w:szCs w:val="28"/>
        </w:rPr>
      </w:pPr>
      <w:r w:rsidRPr="007E0209">
        <w:rPr>
          <w:sz w:val="28"/>
          <w:szCs w:val="28"/>
        </w:rPr>
        <w:t>OPEN MEETING NOTICE</w:t>
      </w:r>
    </w:p>
    <w:p w:rsidR="00BB6E45" w:rsidRDefault="006A0E5C" w:rsidP="00BB6E45">
      <w:pPr>
        <w:jc w:val="center"/>
      </w:pPr>
      <w:r>
        <w:t>December 1</w:t>
      </w:r>
      <w:r w:rsidR="00CA7C6C">
        <w:t>, 2021</w:t>
      </w:r>
    </w:p>
    <w:p w:rsidR="00175926" w:rsidRDefault="00175926" w:rsidP="00175926">
      <w:pPr>
        <w:jc w:val="center"/>
        <w:rPr>
          <w:b/>
        </w:rPr>
      </w:pPr>
    </w:p>
    <w:p w:rsidR="00C73004" w:rsidRPr="00175926" w:rsidRDefault="00C73004" w:rsidP="00175926">
      <w:pPr>
        <w:jc w:val="center"/>
        <w:rPr>
          <w:b/>
        </w:rPr>
      </w:pPr>
      <w:r w:rsidRPr="00175926">
        <w:rPr>
          <w:b/>
        </w:rPr>
        <w:t>Location:</w:t>
      </w:r>
      <w:r w:rsidR="00276FEE" w:rsidRPr="00175926">
        <w:rPr>
          <w:b/>
        </w:rPr>
        <w:t xml:space="preserve"> Waukesha County Courthouse</w:t>
      </w:r>
      <w:r w:rsidR="00175926" w:rsidRPr="00175926">
        <w:rPr>
          <w:b/>
        </w:rPr>
        <w:t xml:space="preserve"> Room C278</w:t>
      </w:r>
    </w:p>
    <w:p w:rsidR="004C03C2" w:rsidRPr="00175926" w:rsidRDefault="004C03C2" w:rsidP="00BB6E45">
      <w:pPr>
        <w:jc w:val="center"/>
        <w:rPr>
          <w:rFonts w:cs="Helvetica"/>
          <w:b/>
          <w:szCs w:val="18"/>
        </w:rPr>
      </w:pPr>
      <w:r w:rsidRPr="00175926">
        <w:rPr>
          <w:rFonts w:cs="Helvetica"/>
          <w:b/>
          <w:color w:val="202124"/>
          <w:szCs w:val="18"/>
          <w:shd w:val="clear" w:color="auto" w:fill="FFFFFF"/>
        </w:rPr>
        <w:t>515 W Moreland Blvd, Waukesha, WI 53188</w:t>
      </w:r>
    </w:p>
    <w:p w:rsidR="00175926" w:rsidRDefault="00175926" w:rsidP="007E0209"/>
    <w:p w:rsidR="007E0209" w:rsidRDefault="007E0209" w:rsidP="007E0209">
      <w:r>
        <w:t>Contact</w:t>
      </w:r>
      <w:r w:rsidR="00B267F1">
        <w:t>s</w:t>
      </w:r>
      <w:r>
        <w:t xml:space="preserve">: </w:t>
      </w:r>
      <w:r w:rsidR="00C73004">
        <w:t>Brenna Puestow</w:t>
      </w:r>
      <w:r>
        <w:t xml:space="preserve"> </w:t>
      </w:r>
      <w:r w:rsidR="00B267F1">
        <w:t xml:space="preserve">and </w:t>
      </w:r>
      <w:r>
        <w:t>Joselyn Lopez</w:t>
      </w:r>
    </w:p>
    <w:p w:rsidR="007E0209" w:rsidRDefault="00B267F1" w:rsidP="007E0209">
      <w:r>
        <w:t>Phone</w:t>
      </w:r>
      <w:r w:rsidR="00017F2D">
        <w:t xml:space="preserve">: </w:t>
      </w:r>
      <w:r w:rsidR="007E0209">
        <w:t>608-</w:t>
      </w:r>
      <w:r w:rsidR="00C73004">
        <w:t>220-8527</w:t>
      </w:r>
    </w:p>
    <w:p w:rsidR="007E0209" w:rsidRDefault="007E0209" w:rsidP="007E0209">
      <w:r>
        <w:t>Email:</w:t>
      </w:r>
      <w:r w:rsidR="00CA7C6C" w:rsidRPr="00CA7C6C">
        <w:t xml:space="preserve"> </w:t>
      </w:r>
      <w:hyperlink r:id="rId8" w:history="1">
        <w:r w:rsidR="00C73004" w:rsidRPr="00442E0F">
          <w:rPr>
            <w:rStyle w:val="Hyperlink"/>
          </w:rPr>
          <w:t>brenna.puestow@wisconsin.gov</w:t>
        </w:r>
      </w:hyperlink>
      <w:r w:rsidR="00C73004">
        <w:t xml:space="preserve"> </w:t>
      </w:r>
      <w:r w:rsidR="00017F2D">
        <w:t>and</w:t>
      </w:r>
      <w:r>
        <w:t xml:space="preserve"> </w:t>
      </w:r>
      <w:hyperlink r:id="rId9" w:history="1">
        <w:r w:rsidR="00C73004" w:rsidRPr="00442E0F">
          <w:rPr>
            <w:rStyle w:val="Hyperlink"/>
          </w:rPr>
          <w:t>joselyn.lopez@wisconsin.gov</w:t>
        </w:r>
      </w:hyperlink>
      <w:r>
        <w:t xml:space="preserve"> </w:t>
      </w:r>
    </w:p>
    <w:p w:rsidR="007E0209" w:rsidRDefault="007E0209" w:rsidP="007E0209">
      <w:r>
        <w:t>The Wisconsin IAOS Board holds bi-annual meeting</w:t>
      </w:r>
      <w:r w:rsidR="00EA05E0">
        <w:t>s</w:t>
      </w:r>
      <w:r>
        <w:t xml:space="preserve"> per our bi-laws, as required under Wis. Stats.</w:t>
      </w:r>
      <w:r w:rsidRPr="007E0209">
        <w:rPr>
          <w:szCs w:val="18"/>
        </w:rPr>
        <w:t xml:space="preserve"> </w:t>
      </w:r>
      <w:hyperlink r:id="rId10" w:history="1">
        <w:r w:rsidRPr="00C73004">
          <w:rPr>
            <w:rStyle w:val="searchhit"/>
            <w:color w:val="0000FF"/>
            <w:szCs w:val="18"/>
            <w:u w:val="single"/>
            <w:shd w:val="clear" w:color="auto" w:fill="FFE0B0"/>
          </w:rPr>
          <w:t>304.16</w:t>
        </w:r>
        <w:r w:rsidRPr="00C73004">
          <w:rPr>
            <w:rStyle w:val="Hyperlink"/>
            <w:szCs w:val="18"/>
            <w:shd w:val="clear" w:color="auto" w:fill="FFFFFF"/>
          </w:rPr>
          <w:t>(4)</w:t>
        </w:r>
      </w:hyperlink>
    </w:p>
    <w:p w:rsidR="00C73004" w:rsidRDefault="00C73004" w:rsidP="00E51BD1">
      <w:pPr>
        <w:jc w:val="both"/>
        <w:rPr>
          <w:rFonts w:asciiTheme="minorHAnsi" w:hAnsiTheme="minorHAnsi" w:cstheme="minorHAnsi"/>
          <w:sz w:val="24"/>
          <w:szCs w:val="24"/>
        </w:rPr>
      </w:pPr>
    </w:p>
    <w:p w:rsidR="00E51BD1" w:rsidRPr="00017F2D" w:rsidRDefault="00C73004" w:rsidP="00E51BD1">
      <w:pPr>
        <w:jc w:val="both"/>
        <w:rPr>
          <w:rFonts w:asciiTheme="minorHAnsi" w:hAnsiTheme="minorHAnsi" w:cstheme="minorHAnsi"/>
          <w:sz w:val="24"/>
          <w:szCs w:val="24"/>
        </w:rPr>
      </w:pPr>
      <w:r>
        <w:rPr>
          <w:rFonts w:asciiTheme="minorHAnsi" w:hAnsiTheme="minorHAnsi" w:cstheme="minorHAnsi"/>
          <w:sz w:val="24"/>
          <w:szCs w:val="24"/>
        </w:rPr>
        <w:t xml:space="preserve">*** </w:t>
      </w:r>
      <w:r w:rsidR="00751FE4">
        <w:rPr>
          <w:rFonts w:asciiTheme="minorHAnsi" w:hAnsiTheme="minorHAnsi" w:cstheme="minorHAnsi"/>
          <w:sz w:val="24"/>
          <w:szCs w:val="24"/>
        </w:rPr>
        <w:t>Due to the COVID-19 pandemic, t</w:t>
      </w:r>
      <w:r w:rsidR="008D0324" w:rsidRPr="00E51BD1">
        <w:rPr>
          <w:rFonts w:asciiTheme="minorHAnsi" w:hAnsiTheme="minorHAnsi" w:cstheme="minorHAnsi"/>
          <w:sz w:val="24"/>
          <w:szCs w:val="24"/>
        </w:rPr>
        <w:t>he</w:t>
      </w:r>
      <w:r w:rsidR="00814C60" w:rsidRPr="00E51BD1">
        <w:rPr>
          <w:rFonts w:asciiTheme="minorHAnsi" w:hAnsiTheme="minorHAnsi" w:cstheme="minorHAnsi"/>
          <w:sz w:val="24"/>
          <w:szCs w:val="24"/>
        </w:rPr>
        <w:t xml:space="preserve"> </w:t>
      </w:r>
      <w:r w:rsidR="007B32A3" w:rsidRPr="00E51BD1">
        <w:rPr>
          <w:rFonts w:asciiTheme="minorHAnsi" w:hAnsiTheme="minorHAnsi" w:cstheme="minorHAnsi"/>
          <w:sz w:val="24"/>
          <w:szCs w:val="24"/>
        </w:rPr>
        <w:t>G</w:t>
      </w:r>
      <w:r w:rsidR="00017F2D" w:rsidRPr="00E51BD1">
        <w:rPr>
          <w:rFonts w:asciiTheme="minorHAnsi" w:hAnsiTheme="minorHAnsi" w:cstheme="minorHAnsi"/>
          <w:sz w:val="24"/>
          <w:szCs w:val="24"/>
        </w:rPr>
        <w:t xml:space="preserve">eneral public </w:t>
      </w:r>
      <w:r w:rsidR="008D0324" w:rsidRPr="00E51BD1">
        <w:rPr>
          <w:rFonts w:asciiTheme="minorHAnsi" w:hAnsiTheme="minorHAnsi" w:cstheme="minorHAnsi"/>
          <w:sz w:val="24"/>
          <w:szCs w:val="24"/>
        </w:rPr>
        <w:t xml:space="preserve">is invited to </w:t>
      </w:r>
      <w:r w:rsidR="00814C60" w:rsidRPr="00E51BD1">
        <w:rPr>
          <w:rFonts w:asciiTheme="minorHAnsi" w:hAnsiTheme="minorHAnsi" w:cstheme="minorHAnsi"/>
          <w:sz w:val="24"/>
          <w:szCs w:val="24"/>
        </w:rPr>
        <w:t>participat</w:t>
      </w:r>
      <w:r w:rsidR="008D0324" w:rsidRPr="00E51BD1">
        <w:rPr>
          <w:rFonts w:asciiTheme="minorHAnsi" w:hAnsiTheme="minorHAnsi" w:cstheme="minorHAnsi"/>
          <w:sz w:val="24"/>
          <w:szCs w:val="24"/>
        </w:rPr>
        <w:t>e</w:t>
      </w:r>
      <w:r w:rsidR="00814C60" w:rsidRPr="00E51BD1">
        <w:rPr>
          <w:rFonts w:asciiTheme="minorHAnsi" w:hAnsiTheme="minorHAnsi" w:cstheme="minorHAnsi"/>
          <w:sz w:val="24"/>
          <w:szCs w:val="24"/>
        </w:rPr>
        <w:t xml:space="preserve"> </w:t>
      </w:r>
      <w:r w:rsidR="00017F2D" w:rsidRPr="00E51BD1">
        <w:rPr>
          <w:rFonts w:asciiTheme="minorHAnsi" w:hAnsiTheme="minorHAnsi" w:cstheme="minorHAnsi"/>
          <w:sz w:val="24"/>
          <w:szCs w:val="24"/>
        </w:rPr>
        <w:t xml:space="preserve">in this open meeting </w:t>
      </w:r>
      <w:r>
        <w:rPr>
          <w:rFonts w:asciiTheme="minorHAnsi" w:hAnsiTheme="minorHAnsi" w:cstheme="minorHAnsi"/>
          <w:sz w:val="24"/>
          <w:szCs w:val="24"/>
        </w:rPr>
        <w:t>in person</w:t>
      </w:r>
      <w:r w:rsidR="00175926">
        <w:rPr>
          <w:rFonts w:asciiTheme="minorHAnsi" w:hAnsiTheme="minorHAnsi" w:cstheme="minorHAnsi"/>
          <w:sz w:val="24"/>
          <w:szCs w:val="24"/>
        </w:rPr>
        <w:t xml:space="preserve"> or via Zoom</w:t>
      </w:r>
      <w:r w:rsidR="00814C60" w:rsidRPr="00E51BD1">
        <w:rPr>
          <w:rFonts w:asciiTheme="minorHAnsi" w:hAnsiTheme="minorHAnsi" w:cstheme="minorHAnsi"/>
          <w:sz w:val="24"/>
          <w:szCs w:val="24"/>
        </w:rPr>
        <w:t>.</w:t>
      </w:r>
      <w:r w:rsidR="00E51BD1" w:rsidRPr="00E51BD1">
        <w:rPr>
          <w:rFonts w:asciiTheme="minorHAnsi" w:hAnsiTheme="minorHAnsi" w:cstheme="minorHAnsi"/>
          <w:sz w:val="24"/>
          <w:szCs w:val="24"/>
        </w:rPr>
        <w:t xml:space="preserve"> Please contact </w:t>
      </w:r>
      <w:r>
        <w:rPr>
          <w:rFonts w:asciiTheme="minorHAnsi" w:hAnsiTheme="minorHAnsi" w:cstheme="minorHAnsi"/>
          <w:sz w:val="24"/>
          <w:szCs w:val="24"/>
        </w:rPr>
        <w:t>Brenna Puestow</w:t>
      </w:r>
      <w:r w:rsidR="00E51BD1" w:rsidRPr="00E51BD1">
        <w:rPr>
          <w:rFonts w:asciiTheme="minorHAnsi" w:hAnsiTheme="minorHAnsi" w:cstheme="minorHAnsi"/>
          <w:sz w:val="24"/>
          <w:szCs w:val="24"/>
        </w:rPr>
        <w:t xml:space="preserve"> in advance of the me</w:t>
      </w:r>
      <w:r w:rsidR="00E51BD1">
        <w:rPr>
          <w:rFonts w:asciiTheme="minorHAnsi" w:hAnsiTheme="minorHAnsi" w:cstheme="minorHAnsi"/>
          <w:sz w:val="24"/>
          <w:szCs w:val="24"/>
        </w:rPr>
        <w:t xml:space="preserve">eting </w:t>
      </w:r>
      <w:r>
        <w:rPr>
          <w:rFonts w:asciiTheme="minorHAnsi" w:hAnsiTheme="minorHAnsi" w:cstheme="minorHAnsi"/>
          <w:sz w:val="24"/>
          <w:szCs w:val="24"/>
        </w:rPr>
        <w:t>with questions</w:t>
      </w:r>
      <w:r w:rsidR="00E51BD1" w:rsidRPr="00E51BD1">
        <w:rPr>
          <w:rFonts w:asciiTheme="minorHAnsi" w:hAnsiTheme="minorHAnsi" w:cstheme="minorHAnsi"/>
          <w:sz w:val="24"/>
          <w:szCs w:val="24"/>
        </w:rPr>
        <w:t xml:space="preserve">. Thank </w:t>
      </w:r>
      <w:r w:rsidRPr="00E51BD1">
        <w:rPr>
          <w:rFonts w:asciiTheme="minorHAnsi" w:hAnsiTheme="minorHAnsi" w:cstheme="minorHAnsi"/>
          <w:sz w:val="24"/>
          <w:szCs w:val="24"/>
        </w:rPr>
        <w:t>you. *</w:t>
      </w:r>
      <w:r w:rsidR="00E51BD1" w:rsidRPr="00E51BD1">
        <w:rPr>
          <w:rFonts w:asciiTheme="minorHAnsi" w:hAnsiTheme="minorHAnsi" w:cstheme="minorHAnsi"/>
          <w:sz w:val="24"/>
          <w:szCs w:val="24"/>
        </w:rPr>
        <w:t>**</w:t>
      </w:r>
    </w:p>
    <w:p w:rsidR="00E51BD1" w:rsidRDefault="00E51BD1" w:rsidP="00E51BD1">
      <w:pPr>
        <w:rPr>
          <w:rFonts w:asciiTheme="minorHAnsi" w:hAnsiTheme="minorHAnsi" w:cstheme="minorHAnsi"/>
          <w:sz w:val="24"/>
          <w:szCs w:val="24"/>
          <w:highlight w:val="yellow"/>
        </w:rPr>
      </w:pPr>
    </w:p>
    <w:p w:rsidR="00175926" w:rsidRDefault="00175926" w:rsidP="00175926">
      <w:pPr>
        <w:rPr>
          <w:rFonts w:ascii="Calibri" w:hAnsi="Calibri"/>
          <w:sz w:val="22"/>
        </w:rPr>
      </w:pPr>
      <w:r>
        <w:t>Topic: ICAOS Board Meeting</w:t>
      </w:r>
    </w:p>
    <w:p w:rsidR="00175926" w:rsidRDefault="00175926" w:rsidP="00175926">
      <w:r>
        <w:t>Time: Dec 1, 2021 10:00 AM Central Time (US and Canada)</w:t>
      </w:r>
    </w:p>
    <w:p w:rsidR="00175926" w:rsidRDefault="00175926" w:rsidP="00175926">
      <w:r>
        <w:t>Join Zoom Meeting</w:t>
      </w:r>
    </w:p>
    <w:p w:rsidR="00175926" w:rsidRDefault="006139F7" w:rsidP="00175926">
      <w:hyperlink r:id="rId11" w:history="1">
        <w:r w:rsidR="00175926">
          <w:rPr>
            <w:rStyle w:val="Hyperlink"/>
          </w:rPr>
          <w:t>https://wicourts.zoom.us/j/81619020298?pwd=U3YwbkQycEFqYzVxbjczNFgyMzdJZz09</w:t>
        </w:r>
      </w:hyperlink>
    </w:p>
    <w:p w:rsidR="00175926" w:rsidRDefault="00175926" w:rsidP="00175926"/>
    <w:p w:rsidR="00175926" w:rsidRDefault="00175926" w:rsidP="00175926">
      <w:r>
        <w:t>Meeting ID: 816 1902 0298</w:t>
      </w:r>
    </w:p>
    <w:p w:rsidR="00175926" w:rsidRDefault="00175926" w:rsidP="00175926">
      <w:r>
        <w:t>Passcode: 270046</w:t>
      </w:r>
    </w:p>
    <w:p w:rsidR="00175926" w:rsidRDefault="00175926" w:rsidP="00175926">
      <w:r>
        <w:t>One tap mobile</w:t>
      </w:r>
    </w:p>
    <w:p w:rsidR="00175926" w:rsidRDefault="00175926" w:rsidP="00175926">
      <w:r>
        <w:t>+</w:t>
      </w:r>
      <w:proofErr w:type="gramStart"/>
      <w:r>
        <w:t>16465588656,,</w:t>
      </w:r>
      <w:proofErr w:type="gramEnd"/>
      <w:r>
        <w:t>81619020298# US (New York)</w:t>
      </w:r>
    </w:p>
    <w:p w:rsidR="00175926" w:rsidRDefault="00175926" w:rsidP="00175926">
      <w:r>
        <w:t>+</w:t>
      </w:r>
      <w:proofErr w:type="gramStart"/>
      <w:r>
        <w:t>13017158592,,</w:t>
      </w:r>
      <w:proofErr w:type="gramEnd"/>
      <w:r>
        <w:t>81619020298# US (Washington DC)</w:t>
      </w:r>
    </w:p>
    <w:p w:rsidR="00175926" w:rsidRDefault="00175926" w:rsidP="00175926">
      <w:r>
        <w:t>Dial by your location</w:t>
      </w:r>
    </w:p>
    <w:p w:rsidR="00175926" w:rsidRDefault="00175926" w:rsidP="00175926">
      <w:r>
        <w:t>        +1 646 558 8656 US (New York)</w:t>
      </w:r>
    </w:p>
    <w:p w:rsidR="00175926" w:rsidRDefault="00175926" w:rsidP="00175926">
      <w:r>
        <w:t>        +1 301 715 8592 US (Washington DC)</w:t>
      </w:r>
    </w:p>
    <w:p w:rsidR="00175926" w:rsidRDefault="00175926" w:rsidP="00175926">
      <w:r>
        <w:t>        +1 312 626 6799 US (Chicago)</w:t>
      </w:r>
    </w:p>
    <w:p w:rsidR="00175926" w:rsidRDefault="00175926" w:rsidP="00175926">
      <w:r>
        <w:t>        +1 669 900 9128 US (San Jose)</w:t>
      </w:r>
    </w:p>
    <w:p w:rsidR="00175926" w:rsidRDefault="00175926" w:rsidP="00175926">
      <w:r>
        <w:t>        +1 253 215 8782 US (Tacoma)</w:t>
      </w:r>
    </w:p>
    <w:p w:rsidR="00175926" w:rsidRDefault="00175926" w:rsidP="00175926">
      <w:r>
        <w:t>        +1 346 248 7799 US (Houston)</w:t>
      </w:r>
    </w:p>
    <w:p w:rsidR="00175926" w:rsidRDefault="00175926" w:rsidP="00175926">
      <w:r>
        <w:t>Meeting ID: 816 1902 0298</w:t>
      </w:r>
    </w:p>
    <w:p w:rsidR="00175926" w:rsidRPr="00175926" w:rsidRDefault="00175926" w:rsidP="00E51BD1">
      <w:r>
        <w:t xml:space="preserve">Find your local number: </w:t>
      </w:r>
      <w:hyperlink r:id="rId12" w:history="1">
        <w:r>
          <w:rPr>
            <w:rStyle w:val="Hyperlink"/>
          </w:rPr>
          <w:t>https://wicourts.zoom.us/u/kpVLkoL1u</w:t>
        </w:r>
      </w:hyperlink>
    </w:p>
    <w:p w:rsidR="00BB6E45" w:rsidRDefault="00BB6E45" w:rsidP="00BB6E45">
      <w:pPr>
        <w:jc w:val="center"/>
      </w:pPr>
    </w:p>
    <w:p w:rsidR="00BB6E45" w:rsidRPr="00175926" w:rsidRDefault="00BB6E45" w:rsidP="00175926">
      <w:pPr>
        <w:jc w:val="center"/>
        <w:rPr>
          <w:b/>
          <w:szCs w:val="18"/>
          <w:u w:val="single"/>
        </w:rPr>
      </w:pPr>
      <w:r w:rsidRPr="00175926">
        <w:rPr>
          <w:b/>
          <w:szCs w:val="18"/>
          <w:u w:val="single"/>
        </w:rPr>
        <w:t>A G E N D A</w:t>
      </w:r>
      <w:r w:rsidR="00870D65">
        <w:rPr>
          <w:b/>
          <w:szCs w:val="18"/>
          <w:u w:val="single"/>
        </w:rPr>
        <w:t xml:space="preserve"> and M I N U T E S</w:t>
      </w:r>
    </w:p>
    <w:p w:rsidR="00BB6E45" w:rsidRPr="00175926" w:rsidRDefault="00BB6E45" w:rsidP="00175926">
      <w:pPr>
        <w:jc w:val="center"/>
        <w:rPr>
          <w:szCs w:val="18"/>
        </w:rPr>
      </w:pPr>
    </w:p>
    <w:p w:rsidR="00BB6E45" w:rsidRPr="00175926" w:rsidRDefault="00BB6E45" w:rsidP="00175926">
      <w:pPr>
        <w:jc w:val="center"/>
        <w:rPr>
          <w:szCs w:val="18"/>
        </w:rPr>
      </w:pPr>
    </w:p>
    <w:p w:rsidR="00BB6E45" w:rsidRPr="003E5893" w:rsidRDefault="00BB6E45" w:rsidP="00175926">
      <w:pPr>
        <w:ind w:left="2880" w:hanging="2160"/>
        <w:rPr>
          <w:szCs w:val="18"/>
        </w:rPr>
      </w:pPr>
      <w:r w:rsidRPr="00175926">
        <w:rPr>
          <w:szCs w:val="18"/>
        </w:rPr>
        <w:t>10:00 a.m.</w:t>
      </w:r>
      <w:r w:rsidRPr="00175926">
        <w:rPr>
          <w:szCs w:val="18"/>
        </w:rPr>
        <w:tab/>
        <w:t>Call to order</w:t>
      </w:r>
      <w:r w:rsidR="00E065F6">
        <w:rPr>
          <w:szCs w:val="18"/>
        </w:rPr>
        <w:t xml:space="preserve"> </w:t>
      </w:r>
      <w:r w:rsidR="002B66C9">
        <w:rPr>
          <w:szCs w:val="18"/>
        </w:rPr>
        <w:t>–</w:t>
      </w:r>
      <w:r w:rsidR="00E065F6">
        <w:rPr>
          <w:szCs w:val="18"/>
        </w:rPr>
        <w:t xml:space="preserve"> </w:t>
      </w:r>
      <w:r w:rsidR="002B66C9">
        <w:rPr>
          <w:szCs w:val="18"/>
        </w:rPr>
        <w:t>Meeting called to order at 10:13 a.m.</w:t>
      </w:r>
    </w:p>
    <w:p w:rsidR="00BB6E45" w:rsidRPr="00175926" w:rsidRDefault="00BB6E45" w:rsidP="00175926">
      <w:pPr>
        <w:ind w:left="2880"/>
        <w:rPr>
          <w:szCs w:val="18"/>
        </w:rPr>
      </w:pPr>
    </w:p>
    <w:p w:rsidR="00BB6E45" w:rsidRPr="00E065F6" w:rsidRDefault="00BB6E45" w:rsidP="00175926">
      <w:pPr>
        <w:ind w:left="2880"/>
        <w:rPr>
          <w:color w:val="00B050"/>
          <w:szCs w:val="18"/>
        </w:rPr>
      </w:pPr>
      <w:r w:rsidRPr="00175926">
        <w:rPr>
          <w:szCs w:val="18"/>
        </w:rPr>
        <w:t xml:space="preserve">Approval of minutes from </w:t>
      </w:r>
      <w:r w:rsidR="00C73004" w:rsidRPr="00175926">
        <w:rPr>
          <w:szCs w:val="18"/>
        </w:rPr>
        <w:t>May 28</w:t>
      </w:r>
      <w:r w:rsidR="00B17CCC" w:rsidRPr="00175926">
        <w:rPr>
          <w:szCs w:val="18"/>
        </w:rPr>
        <w:t>, 202</w:t>
      </w:r>
      <w:r w:rsidR="00C73004" w:rsidRPr="00175926">
        <w:rPr>
          <w:szCs w:val="18"/>
        </w:rPr>
        <w:t>1</w:t>
      </w:r>
      <w:r w:rsidRPr="00175926">
        <w:rPr>
          <w:szCs w:val="18"/>
        </w:rPr>
        <w:t xml:space="preserve"> Meeting</w:t>
      </w:r>
      <w:r w:rsidR="00E065F6">
        <w:rPr>
          <w:szCs w:val="18"/>
        </w:rPr>
        <w:t xml:space="preserve"> – </w:t>
      </w:r>
      <w:r w:rsidR="002B66C9">
        <w:rPr>
          <w:szCs w:val="18"/>
        </w:rPr>
        <w:t>Judge Bohren moved to accept the minutes from the previous meeting. Ms. Ives seconded.</w:t>
      </w:r>
    </w:p>
    <w:p w:rsidR="00BB6E45" w:rsidRPr="00175926" w:rsidRDefault="00BB6E45" w:rsidP="00175926">
      <w:pPr>
        <w:ind w:left="2880"/>
        <w:rPr>
          <w:szCs w:val="18"/>
        </w:rPr>
      </w:pPr>
    </w:p>
    <w:p w:rsidR="00E065F6" w:rsidRDefault="00B267F1" w:rsidP="00175926">
      <w:pPr>
        <w:ind w:left="2880"/>
        <w:rPr>
          <w:color w:val="00B050"/>
          <w:szCs w:val="18"/>
        </w:rPr>
      </w:pPr>
      <w:r w:rsidRPr="00175926">
        <w:rPr>
          <w:szCs w:val="18"/>
        </w:rPr>
        <w:t>Welcome</w:t>
      </w:r>
      <w:r w:rsidR="00BB6E45" w:rsidRPr="00175926">
        <w:rPr>
          <w:szCs w:val="18"/>
        </w:rPr>
        <w:t xml:space="preserve">, </w:t>
      </w:r>
      <w:r w:rsidR="007B32A3" w:rsidRPr="00175926">
        <w:rPr>
          <w:szCs w:val="18"/>
        </w:rPr>
        <w:t xml:space="preserve">Introductions, </w:t>
      </w:r>
      <w:r w:rsidR="00BB6E45" w:rsidRPr="00175926">
        <w:rPr>
          <w:szCs w:val="18"/>
        </w:rPr>
        <w:t>Announcements</w:t>
      </w:r>
      <w:r w:rsidR="00E065F6">
        <w:rPr>
          <w:szCs w:val="18"/>
        </w:rPr>
        <w:t xml:space="preserve"> –</w:t>
      </w:r>
    </w:p>
    <w:p w:rsidR="002E658C" w:rsidRDefault="002E658C" w:rsidP="00175926">
      <w:pPr>
        <w:ind w:left="2880"/>
        <w:rPr>
          <w:szCs w:val="18"/>
        </w:rPr>
      </w:pPr>
    </w:p>
    <w:p w:rsidR="00870D65" w:rsidRDefault="00870D65" w:rsidP="00175926">
      <w:pPr>
        <w:ind w:left="2880"/>
        <w:rPr>
          <w:szCs w:val="18"/>
        </w:rPr>
      </w:pPr>
      <w:r>
        <w:rPr>
          <w:szCs w:val="18"/>
        </w:rPr>
        <w:t>Board Members</w:t>
      </w:r>
      <w:r w:rsidR="002E658C">
        <w:rPr>
          <w:szCs w:val="18"/>
        </w:rPr>
        <w:t xml:space="preserve"> in attendance</w:t>
      </w:r>
      <w:r>
        <w:rPr>
          <w:szCs w:val="18"/>
        </w:rPr>
        <w:t>:</w:t>
      </w:r>
    </w:p>
    <w:p w:rsidR="00E065F6" w:rsidRDefault="002E658C" w:rsidP="00175926">
      <w:pPr>
        <w:ind w:left="2880"/>
        <w:rPr>
          <w:szCs w:val="18"/>
        </w:rPr>
      </w:pPr>
      <w:r>
        <w:rPr>
          <w:szCs w:val="18"/>
        </w:rPr>
        <w:t>J</w:t>
      </w:r>
      <w:r w:rsidR="00DE26B7">
        <w:rPr>
          <w:szCs w:val="18"/>
        </w:rPr>
        <w:t>oselyn Lopez</w:t>
      </w:r>
      <w:r w:rsidR="00870D65">
        <w:rPr>
          <w:szCs w:val="18"/>
        </w:rPr>
        <w:t xml:space="preserve"> </w:t>
      </w:r>
      <w:r>
        <w:rPr>
          <w:szCs w:val="18"/>
        </w:rPr>
        <w:t>–</w:t>
      </w:r>
      <w:r w:rsidR="00870D65">
        <w:rPr>
          <w:szCs w:val="18"/>
        </w:rPr>
        <w:t xml:space="preserve"> </w:t>
      </w:r>
      <w:r>
        <w:rPr>
          <w:szCs w:val="18"/>
        </w:rPr>
        <w:t>Chair/Compact Administrator</w:t>
      </w:r>
    </w:p>
    <w:p w:rsidR="00DE26B7" w:rsidRDefault="002E658C" w:rsidP="00175926">
      <w:pPr>
        <w:ind w:left="2880"/>
        <w:rPr>
          <w:szCs w:val="18"/>
        </w:rPr>
      </w:pPr>
      <w:r>
        <w:rPr>
          <w:szCs w:val="18"/>
        </w:rPr>
        <w:t xml:space="preserve">The </w:t>
      </w:r>
      <w:r w:rsidR="00DE26B7">
        <w:rPr>
          <w:szCs w:val="18"/>
        </w:rPr>
        <w:t>Honorable</w:t>
      </w:r>
      <w:r>
        <w:rPr>
          <w:szCs w:val="18"/>
        </w:rPr>
        <w:t xml:space="preserve"> Judge</w:t>
      </w:r>
      <w:r w:rsidR="00DE26B7">
        <w:rPr>
          <w:szCs w:val="18"/>
        </w:rPr>
        <w:t xml:space="preserve"> Michael Bohren</w:t>
      </w:r>
      <w:r w:rsidR="00870D65">
        <w:rPr>
          <w:szCs w:val="18"/>
        </w:rPr>
        <w:t xml:space="preserve"> </w:t>
      </w:r>
      <w:r>
        <w:rPr>
          <w:szCs w:val="18"/>
        </w:rPr>
        <w:t>–</w:t>
      </w:r>
      <w:r w:rsidR="00870D65">
        <w:rPr>
          <w:szCs w:val="18"/>
        </w:rPr>
        <w:t xml:space="preserve"> </w:t>
      </w:r>
      <w:r>
        <w:rPr>
          <w:szCs w:val="18"/>
        </w:rPr>
        <w:t>Judicial Branch representative</w:t>
      </w:r>
    </w:p>
    <w:p w:rsidR="00DE26B7" w:rsidRDefault="00DE26B7" w:rsidP="00175926">
      <w:pPr>
        <w:ind w:left="2880"/>
        <w:rPr>
          <w:szCs w:val="18"/>
        </w:rPr>
      </w:pPr>
      <w:r>
        <w:rPr>
          <w:szCs w:val="18"/>
        </w:rPr>
        <w:t>Kari Ives</w:t>
      </w:r>
      <w:r w:rsidR="00870D65">
        <w:rPr>
          <w:szCs w:val="18"/>
        </w:rPr>
        <w:t xml:space="preserve"> </w:t>
      </w:r>
      <w:r w:rsidR="002E658C">
        <w:rPr>
          <w:szCs w:val="18"/>
        </w:rPr>
        <w:t>–</w:t>
      </w:r>
      <w:r w:rsidR="00870D65">
        <w:rPr>
          <w:szCs w:val="18"/>
        </w:rPr>
        <w:t xml:space="preserve"> </w:t>
      </w:r>
      <w:r w:rsidR="002E658C">
        <w:rPr>
          <w:szCs w:val="18"/>
        </w:rPr>
        <w:t>Executive Branch representative</w:t>
      </w:r>
    </w:p>
    <w:p w:rsidR="002E658C" w:rsidRDefault="002E658C" w:rsidP="00175926">
      <w:pPr>
        <w:ind w:left="2880"/>
        <w:rPr>
          <w:szCs w:val="18"/>
        </w:rPr>
      </w:pPr>
    </w:p>
    <w:p w:rsidR="002E658C" w:rsidRDefault="002E658C" w:rsidP="00175926">
      <w:pPr>
        <w:ind w:left="2880"/>
        <w:rPr>
          <w:szCs w:val="18"/>
        </w:rPr>
      </w:pPr>
      <w:r>
        <w:rPr>
          <w:szCs w:val="18"/>
        </w:rPr>
        <w:t>Absent Board Members</w:t>
      </w:r>
    </w:p>
    <w:p w:rsidR="00DE26B7" w:rsidRDefault="00DE26B7" w:rsidP="00175926">
      <w:pPr>
        <w:ind w:left="2880"/>
        <w:rPr>
          <w:szCs w:val="18"/>
        </w:rPr>
      </w:pPr>
      <w:r>
        <w:rPr>
          <w:szCs w:val="18"/>
        </w:rPr>
        <w:t>Veronica Figueroa</w:t>
      </w:r>
      <w:r w:rsidR="002E658C">
        <w:rPr>
          <w:szCs w:val="18"/>
        </w:rPr>
        <w:t>-</w:t>
      </w:r>
      <w:r>
        <w:rPr>
          <w:szCs w:val="18"/>
        </w:rPr>
        <w:t>Velez</w:t>
      </w:r>
      <w:r w:rsidR="00870D65">
        <w:rPr>
          <w:szCs w:val="18"/>
        </w:rPr>
        <w:t xml:space="preserve"> </w:t>
      </w:r>
      <w:r w:rsidR="002E658C">
        <w:rPr>
          <w:szCs w:val="18"/>
        </w:rPr>
        <w:t>– Victim representative</w:t>
      </w:r>
    </w:p>
    <w:p w:rsidR="00870D65" w:rsidRDefault="00870D65" w:rsidP="00175926">
      <w:pPr>
        <w:ind w:left="2880"/>
        <w:rPr>
          <w:szCs w:val="18"/>
        </w:rPr>
      </w:pPr>
      <w:r>
        <w:rPr>
          <w:szCs w:val="18"/>
        </w:rPr>
        <w:t xml:space="preserve">Representative Lakeisha Meyers – </w:t>
      </w:r>
      <w:r w:rsidR="002E658C">
        <w:rPr>
          <w:szCs w:val="18"/>
        </w:rPr>
        <w:t>Legislative Branch representative</w:t>
      </w:r>
    </w:p>
    <w:p w:rsidR="00870D65" w:rsidRDefault="00870D65" w:rsidP="00175926">
      <w:pPr>
        <w:ind w:left="2880"/>
        <w:rPr>
          <w:szCs w:val="18"/>
        </w:rPr>
      </w:pPr>
    </w:p>
    <w:p w:rsidR="00870D65" w:rsidRDefault="00870D65" w:rsidP="00175926">
      <w:pPr>
        <w:ind w:left="2880"/>
        <w:rPr>
          <w:szCs w:val="18"/>
        </w:rPr>
      </w:pPr>
      <w:r>
        <w:rPr>
          <w:szCs w:val="18"/>
        </w:rPr>
        <w:t>Guests present:</w:t>
      </w:r>
    </w:p>
    <w:p w:rsidR="00870D65" w:rsidRDefault="00870D65" w:rsidP="00175926">
      <w:pPr>
        <w:ind w:left="2880"/>
        <w:rPr>
          <w:szCs w:val="18"/>
        </w:rPr>
      </w:pPr>
      <w:r>
        <w:rPr>
          <w:szCs w:val="18"/>
        </w:rPr>
        <w:t>Brenna Puestow</w:t>
      </w:r>
      <w:r w:rsidR="002E658C">
        <w:rPr>
          <w:szCs w:val="18"/>
        </w:rPr>
        <w:t xml:space="preserve"> – Deputy Compact Administrator</w:t>
      </w:r>
    </w:p>
    <w:p w:rsidR="002E658C" w:rsidRDefault="002E658C" w:rsidP="00175926">
      <w:pPr>
        <w:ind w:left="2880"/>
        <w:rPr>
          <w:szCs w:val="18"/>
        </w:rPr>
      </w:pPr>
      <w:r>
        <w:rPr>
          <w:szCs w:val="18"/>
        </w:rPr>
        <w:t xml:space="preserve">Rep. Michael </w:t>
      </w:r>
      <w:proofErr w:type="spellStart"/>
      <w:r>
        <w:rPr>
          <w:szCs w:val="18"/>
        </w:rPr>
        <w:t>Schraa’s</w:t>
      </w:r>
      <w:proofErr w:type="spellEnd"/>
      <w:r>
        <w:rPr>
          <w:szCs w:val="18"/>
        </w:rPr>
        <w:t xml:space="preserve"> staffer Linda Palmer</w:t>
      </w:r>
    </w:p>
    <w:p w:rsidR="00870D65" w:rsidRPr="002B66C9" w:rsidRDefault="002E658C" w:rsidP="002E658C">
      <w:pPr>
        <w:ind w:left="2880"/>
        <w:rPr>
          <w:szCs w:val="18"/>
        </w:rPr>
      </w:pPr>
      <w:r>
        <w:rPr>
          <w:szCs w:val="18"/>
        </w:rPr>
        <w:lastRenderedPageBreak/>
        <w:t>Joni Theobald - Public</w:t>
      </w:r>
    </w:p>
    <w:p w:rsidR="00BB6E45" w:rsidRPr="00175926" w:rsidRDefault="00BB6E45" w:rsidP="00175926">
      <w:pPr>
        <w:ind w:left="2880"/>
        <w:rPr>
          <w:szCs w:val="18"/>
        </w:rPr>
      </w:pPr>
    </w:p>
    <w:p w:rsidR="00BB6F46" w:rsidRPr="00175926" w:rsidRDefault="00BB6E45" w:rsidP="00175926">
      <w:pPr>
        <w:ind w:left="2880"/>
        <w:rPr>
          <w:szCs w:val="18"/>
        </w:rPr>
      </w:pPr>
      <w:r w:rsidRPr="00175926">
        <w:rPr>
          <w:szCs w:val="18"/>
        </w:rPr>
        <w:t>New Business</w:t>
      </w:r>
    </w:p>
    <w:p w:rsidR="00814C60" w:rsidRPr="00962475" w:rsidRDefault="00CA7C6C" w:rsidP="00175926">
      <w:pPr>
        <w:numPr>
          <w:ilvl w:val="0"/>
          <w:numId w:val="3"/>
        </w:numPr>
        <w:rPr>
          <w:szCs w:val="18"/>
        </w:rPr>
      </w:pPr>
      <w:r w:rsidRPr="00175926">
        <w:rPr>
          <w:szCs w:val="18"/>
        </w:rPr>
        <w:t xml:space="preserve">Rules </w:t>
      </w:r>
      <w:r w:rsidR="00276FEE" w:rsidRPr="00175926">
        <w:rPr>
          <w:szCs w:val="18"/>
        </w:rPr>
        <w:t>Approved Changes</w:t>
      </w:r>
      <w:r w:rsidR="004858CA">
        <w:rPr>
          <w:szCs w:val="18"/>
        </w:rPr>
        <w:t xml:space="preserve"> </w:t>
      </w:r>
      <w:r w:rsidR="004858CA" w:rsidRPr="00962475">
        <w:rPr>
          <w:szCs w:val="18"/>
        </w:rPr>
        <w:t xml:space="preserve">– </w:t>
      </w:r>
      <w:r w:rsidR="00962475" w:rsidRPr="00962475">
        <w:rPr>
          <w:szCs w:val="18"/>
        </w:rPr>
        <w:t>Commissioner Lopez confirmed that all previously discussed rule changes and amendments had passed in a vote at the 2021 ABM.</w:t>
      </w:r>
      <w:r w:rsidR="00962475">
        <w:rPr>
          <w:szCs w:val="18"/>
        </w:rPr>
        <w:t xml:space="preserve"> It was noted that these changes would take affect April 2022, and that an NDAA ex-officio member was also approved by vote. Judge Bohren asked for clarification on what happened if a state was having issues meeting warrant timelines, and if extensions were ever granted. It was explained that extensions were not granted, but that Compact offices needed to be in communication in those instances. </w:t>
      </w:r>
    </w:p>
    <w:p w:rsidR="00962475" w:rsidRDefault="00DB7CA1" w:rsidP="00734D5D">
      <w:pPr>
        <w:numPr>
          <w:ilvl w:val="0"/>
          <w:numId w:val="3"/>
        </w:numPr>
        <w:rPr>
          <w:szCs w:val="18"/>
        </w:rPr>
      </w:pPr>
      <w:r w:rsidRPr="00962475">
        <w:rPr>
          <w:szCs w:val="18"/>
        </w:rPr>
        <w:t xml:space="preserve">ICOTS Enhancements </w:t>
      </w:r>
      <w:r w:rsidR="00276FEE" w:rsidRPr="00962475">
        <w:rPr>
          <w:szCs w:val="18"/>
        </w:rPr>
        <w:t xml:space="preserve">Approved </w:t>
      </w:r>
      <w:r w:rsidR="00962475">
        <w:rPr>
          <w:szCs w:val="18"/>
        </w:rPr>
        <w:t>– Commissioner Lopez confirmed that all previously discussed ICOTS Enhancements were approved through a vote at the 2021 ABM</w:t>
      </w:r>
      <w:r w:rsidR="00534581">
        <w:rPr>
          <w:szCs w:val="18"/>
        </w:rPr>
        <w:t xml:space="preserve">, and would take </w:t>
      </w:r>
      <w:r w:rsidR="00986957">
        <w:rPr>
          <w:szCs w:val="18"/>
        </w:rPr>
        <w:t>effect</w:t>
      </w:r>
      <w:r w:rsidR="00534581">
        <w:rPr>
          <w:szCs w:val="18"/>
        </w:rPr>
        <w:t xml:space="preserve"> April 2022.</w:t>
      </w:r>
    </w:p>
    <w:p w:rsidR="00B267F1" w:rsidRPr="00494216" w:rsidRDefault="00F87F95" w:rsidP="002A7264">
      <w:pPr>
        <w:numPr>
          <w:ilvl w:val="0"/>
          <w:numId w:val="3"/>
        </w:numPr>
        <w:rPr>
          <w:szCs w:val="18"/>
        </w:rPr>
      </w:pPr>
      <w:r w:rsidRPr="00494216">
        <w:rPr>
          <w:szCs w:val="18"/>
        </w:rPr>
        <w:t>Probable Cause Hearings</w:t>
      </w:r>
      <w:r w:rsidR="003B1BC3" w:rsidRPr="00494216">
        <w:rPr>
          <w:szCs w:val="18"/>
        </w:rPr>
        <w:t xml:space="preserve"> –</w:t>
      </w:r>
      <w:r w:rsidR="00534581" w:rsidRPr="00494216">
        <w:rPr>
          <w:szCs w:val="18"/>
        </w:rPr>
        <w:t xml:space="preserve"> DCA Puestow presented information on an assembled workgroup with goals to bring continuity to Probable Cause hearings for Interstate Compact cases among state regions. Judge Bohren asked for that information to be sent to hi</w:t>
      </w:r>
      <w:r w:rsidR="001C2AA8">
        <w:rPr>
          <w:szCs w:val="18"/>
        </w:rPr>
        <w:t xml:space="preserve">m to assist with sharing with other judges. He </w:t>
      </w:r>
      <w:r w:rsidR="00534581" w:rsidRPr="00494216">
        <w:rPr>
          <w:szCs w:val="18"/>
        </w:rPr>
        <w:t xml:space="preserve">agreed that more communication </w:t>
      </w:r>
      <w:r w:rsidR="001C2AA8">
        <w:rPr>
          <w:szCs w:val="18"/>
        </w:rPr>
        <w:t xml:space="preserve">is needed </w:t>
      </w:r>
      <w:r w:rsidR="00534581" w:rsidRPr="00494216">
        <w:rPr>
          <w:szCs w:val="18"/>
        </w:rPr>
        <w:t>between DOC and prosecuting attorneys and judges</w:t>
      </w:r>
      <w:r w:rsidR="00494216" w:rsidRPr="00494216">
        <w:rPr>
          <w:szCs w:val="18"/>
        </w:rPr>
        <w:t>, so judges will understand the process if the client is released, since cases with Interstate clients are not frequent</w:t>
      </w:r>
      <w:r w:rsidR="00986957">
        <w:rPr>
          <w:szCs w:val="18"/>
        </w:rPr>
        <w:t xml:space="preserve"> for all criminal judges across the state</w:t>
      </w:r>
      <w:r w:rsidR="00494216" w:rsidRPr="00494216">
        <w:rPr>
          <w:szCs w:val="18"/>
        </w:rPr>
        <w:t xml:space="preserve">. Judge Bohren suggested that we present a training at the annual Criminal Law and Sentencing Institute conference in May of 2022, and will be proposing that this topic be added to the </w:t>
      </w:r>
      <w:r w:rsidR="00C73060">
        <w:rPr>
          <w:szCs w:val="18"/>
        </w:rPr>
        <w:t xml:space="preserve">conference </w:t>
      </w:r>
      <w:bookmarkStart w:id="0" w:name="_GoBack"/>
      <w:bookmarkEnd w:id="0"/>
      <w:r w:rsidR="00494216" w:rsidRPr="00494216">
        <w:rPr>
          <w:szCs w:val="18"/>
        </w:rPr>
        <w:t>agenda in 2022.</w:t>
      </w:r>
      <w:r w:rsidR="003B1BC3" w:rsidRPr="00494216">
        <w:rPr>
          <w:szCs w:val="18"/>
        </w:rPr>
        <w:t xml:space="preserve"> </w:t>
      </w:r>
    </w:p>
    <w:p w:rsidR="00B267F1" w:rsidRPr="00175926" w:rsidRDefault="00B267F1" w:rsidP="00175926">
      <w:pPr>
        <w:rPr>
          <w:szCs w:val="18"/>
        </w:rPr>
      </w:pPr>
      <w:r w:rsidRPr="00175926">
        <w:rPr>
          <w:szCs w:val="18"/>
        </w:rPr>
        <w:tab/>
      </w:r>
      <w:r w:rsidRPr="00175926">
        <w:rPr>
          <w:szCs w:val="18"/>
        </w:rPr>
        <w:tab/>
      </w:r>
      <w:r w:rsidRPr="00175926">
        <w:rPr>
          <w:szCs w:val="18"/>
        </w:rPr>
        <w:tab/>
      </w:r>
      <w:r w:rsidRPr="00175926">
        <w:rPr>
          <w:szCs w:val="18"/>
        </w:rPr>
        <w:tab/>
        <w:t>Old Business</w:t>
      </w:r>
    </w:p>
    <w:p w:rsidR="00276FEE" w:rsidRPr="00175926" w:rsidRDefault="00276FEE" w:rsidP="00175926">
      <w:pPr>
        <w:pStyle w:val="ListParagraph"/>
        <w:numPr>
          <w:ilvl w:val="0"/>
          <w:numId w:val="4"/>
        </w:numPr>
        <w:rPr>
          <w:szCs w:val="18"/>
        </w:rPr>
      </w:pPr>
      <w:r w:rsidRPr="00175926">
        <w:rPr>
          <w:szCs w:val="18"/>
        </w:rPr>
        <w:t xml:space="preserve">Supervision of Undocumented Persons </w:t>
      </w:r>
      <w:r w:rsidR="00932016" w:rsidRPr="00175926">
        <w:rPr>
          <w:szCs w:val="18"/>
        </w:rPr>
        <w:t>C</w:t>
      </w:r>
      <w:r w:rsidRPr="00175926">
        <w:rPr>
          <w:szCs w:val="18"/>
        </w:rPr>
        <w:t>larification</w:t>
      </w:r>
      <w:r w:rsidR="00AE0D0D">
        <w:rPr>
          <w:szCs w:val="18"/>
        </w:rPr>
        <w:t xml:space="preserve"> –</w:t>
      </w:r>
      <w:r w:rsidR="00494216">
        <w:rPr>
          <w:szCs w:val="18"/>
        </w:rPr>
        <w:t xml:space="preserve"> </w:t>
      </w:r>
      <w:r w:rsidR="00494216" w:rsidRPr="00494216">
        <w:rPr>
          <w:szCs w:val="18"/>
        </w:rPr>
        <w:t>In May 2021</w:t>
      </w:r>
      <w:r w:rsidR="00AE0D0D" w:rsidRPr="00494216">
        <w:rPr>
          <w:szCs w:val="18"/>
        </w:rPr>
        <w:t xml:space="preserve">, a question was asked about undocumented persons and </w:t>
      </w:r>
      <w:r w:rsidR="006B25C5" w:rsidRPr="00494216">
        <w:rPr>
          <w:szCs w:val="18"/>
        </w:rPr>
        <w:t>how ICE deportations are handled for I</w:t>
      </w:r>
      <w:r w:rsidR="00494216" w:rsidRPr="00494216">
        <w:rPr>
          <w:szCs w:val="18"/>
        </w:rPr>
        <w:t>nterstate</w:t>
      </w:r>
      <w:r w:rsidR="006B25C5" w:rsidRPr="00494216">
        <w:rPr>
          <w:szCs w:val="18"/>
        </w:rPr>
        <w:t xml:space="preserve"> clients</w:t>
      </w:r>
      <w:r w:rsidR="00494216" w:rsidRPr="00494216">
        <w:rPr>
          <w:szCs w:val="18"/>
        </w:rPr>
        <w:t>.</w:t>
      </w:r>
      <w:r w:rsidR="006B25C5" w:rsidRPr="00494216">
        <w:rPr>
          <w:szCs w:val="18"/>
        </w:rPr>
        <w:t xml:space="preserve"> </w:t>
      </w:r>
      <w:r w:rsidR="00494216" w:rsidRPr="00494216">
        <w:rPr>
          <w:szCs w:val="18"/>
        </w:rPr>
        <w:t xml:space="preserve">Commissioner Lopez shared that </w:t>
      </w:r>
      <w:r w:rsidR="006B25C5" w:rsidRPr="00494216">
        <w:rPr>
          <w:szCs w:val="18"/>
        </w:rPr>
        <w:t xml:space="preserve">IC clients are to be treated the same as if they were a WI client per ICAOS rules, so we would need to follow the same policy and procedure for any undocumented persons who transferred their supervision here from another state. </w:t>
      </w:r>
      <w:r w:rsidR="00494216" w:rsidRPr="00494216">
        <w:rPr>
          <w:szCs w:val="18"/>
        </w:rPr>
        <w:t>WI DOC’s policy regarding the supervision of undocumented persons was shared with those in attendance, and had been emailed to board members prior to the meeting.</w:t>
      </w:r>
    </w:p>
    <w:p w:rsidR="00BB6E45" w:rsidRPr="00175926" w:rsidRDefault="00BB6E45" w:rsidP="00175926">
      <w:pPr>
        <w:ind w:left="720"/>
        <w:rPr>
          <w:szCs w:val="18"/>
        </w:rPr>
      </w:pPr>
    </w:p>
    <w:p w:rsidR="00BB6E45" w:rsidRPr="00175926" w:rsidRDefault="00BB6E45" w:rsidP="00175926">
      <w:pPr>
        <w:ind w:left="720"/>
        <w:rPr>
          <w:szCs w:val="18"/>
        </w:rPr>
      </w:pPr>
      <w:r w:rsidRPr="00175926">
        <w:rPr>
          <w:szCs w:val="18"/>
        </w:rPr>
        <w:t>11:00 a.m.</w:t>
      </w:r>
      <w:r w:rsidRPr="00175926">
        <w:rPr>
          <w:szCs w:val="18"/>
        </w:rPr>
        <w:tab/>
      </w:r>
      <w:r w:rsidRPr="00175926">
        <w:rPr>
          <w:szCs w:val="18"/>
        </w:rPr>
        <w:tab/>
        <w:t>Adjourn</w:t>
      </w:r>
      <w:r w:rsidR="003E03A4">
        <w:rPr>
          <w:szCs w:val="18"/>
        </w:rPr>
        <w:t xml:space="preserve"> – Judge Bohren moved to adjourn. Ms. Ives seconded. Meeting adjourned at 11:04 a.m.</w:t>
      </w:r>
    </w:p>
    <w:p w:rsidR="00BB6E45" w:rsidRPr="00175926" w:rsidRDefault="00BB6E45" w:rsidP="00175926">
      <w:pPr>
        <w:ind w:left="720"/>
        <w:rPr>
          <w:szCs w:val="18"/>
        </w:rPr>
      </w:pPr>
    </w:p>
    <w:p w:rsidR="00BB6E45" w:rsidRPr="00175926" w:rsidRDefault="00BB6E45" w:rsidP="00175926">
      <w:pPr>
        <w:ind w:firstLine="720"/>
        <w:rPr>
          <w:szCs w:val="18"/>
        </w:rPr>
      </w:pPr>
      <w:r w:rsidRPr="00175926">
        <w:rPr>
          <w:szCs w:val="18"/>
        </w:rPr>
        <w:t>Next Meeting</w:t>
      </w:r>
      <w:r w:rsidRPr="00175926">
        <w:rPr>
          <w:szCs w:val="18"/>
        </w:rPr>
        <w:tab/>
      </w:r>
      <w:r w:rsidRPr="00175926">
        <w:rPr>
          <w:szCs w:val="18"/>
        </w:rPr>
        <w:tab/>
      </w:r>
      <w:proofErr w:type="gramStart"/>
      <w:r w:rsidR="00276FEE" w:rsidRPr="00175926">
        <w:rPr>
          <w:szCs w:val="18"/>
        </w:rPr>
        <w:t>To</w:t>
      </w:r>
      <w:proofErr w:type="gramEnd"/>
      <w:r w:rsidR="00276FEE" w:rsidRPr="00175926">
        <w:rPr>
          <w:szCs w:val="18"/>
        </w:rPr>
        <w:t xml:space="preserve"> Be Determined</w:t>
      </w:r>
    </w:p>
    <w:p w:rsidR="00BB6E45" w:rsidRPr="00175926" w:rsidRDefault="00BB6E45" w:rsidP="00175926">
      <w:pPr>
        <w:rPr>
          <w:szCs w:val="18"/>
        </w:rPr>
      </w:pPr>
    </w:p>
    <w:sectPr w:rsidR="00BB6E45" w:rsidRPr="00175926" w:rsidSect="00175926">
      <w:headerReference w:type="default" r:id="rId13"/>
      <w:head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56" w:rsidRDefault="00F50C56" w:rsidP="002A0E46">
      <w:r>
        <w:separator/>
      </w:r>
    </w:p>
  </w:endnote>
  <w:endnote w:type="continuationSeparator" w:id="0">
    <w:p w:rsidR="00F50C56" w:rsidRDefault="00F50C56" w:rsidP="002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56" w:rsidRDefault="00F50C56" w:rsidP="002A0E46">
      <w:r>
        <w:separator/>
      </w:r>
    </w:p>
  </w:footnote>
  <w:footnote w:type="continuationSeparator" w:id="0">
    <w:p w:rsidR="00F50C56" w:rsidRDefault="00F50C56" w:rsidP="002A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46" w:rsidRDefault="002A0E46">
    <w:pPr>
      <w:pStyle w:val="Header"/>
    </w:pPr>
  </w:p>
  <w:p w:rsidR="002A0E46" w:rsidRDefault="002A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A67" w:rsidRDefault="00286A67">
    <w:pPr>
      <w:pStyle w:val="Header"/>
    </w:pPr>
    <w:r>
      <w:rPr>
        <w:noProof/>
      </w:rPr>
      <w:drawing>
        <wp:anchor distT="0" distB="0" distL="114300" distR="114300" simplePos="0" relativeHeight="251657216" behindDoc="1" locked="0" layoutInCell="1" allowOverlap="1" wp14:anchorId="578CC3BA" wp14:editId="4E3D99A0">
          <wp:simplePos x="0" y="0"/>
          <wp:positionH relativeFrom="page">
            <wp:posOffset>0</wp:posOffset>
          </wp:positionH>
          <wp:positionV relativeFrom="page">
            <wp:posOffset>9525</wp:posOffset>
          </wp:positionV>
          <wp:extent cx="7864255" cy="10177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inal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4255" cy="10177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36B"/>
    <w:multiLevelType w:val="hybridMultilevel"/>
    <w:tmpl w:val="4156D1A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15:restartNumberingAfterBreak="0">
    <w:nsid w:val="2C405E04"/>
    <w:multiLevelType w:val="hybridMultilevel"/>
    <w:tmpl w:val="92AEB3D0"/>
    <w:lvl w:ilvl="0" w:tplc="04090013">
      <w:start w:val="1"/>
      <w:numFmt w:val="upperRoman"/>
      <w:lvlText w:val="%1."/>
      <w:lvlJc w:val="right"/>
      <w:pPr>
        <w:ind w:left="720" w:hanging="360"/>
      </w:pPr>
    </w:lvl>
    <w:lvl w:ilvl="1" w:tplc="D6EA89F2">
      <w:start w:val="1"/>
      <w:numFmt w:val="lowerLetter"/>
      <w:lvlText w:val="%2."/>
      <w:lvlJc w:val="left"/>
      <w:pPr>
        <w:ind w:left="1440" w:hanging="360"/>
      </w:pPr>
      <w:rPr>
        <w:i w:val="0"/>
      </w:rPr>
    </w:lvl>
    <w:lvl w:ilvl="2" w:tplc="C92E721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2333D"/>
    <w:multiLevelType w:val="hybridMultilevel"/>
    <w:tmpl w:val="E00E3E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667E4D30"/>
    <w:multiLevelType w:val="hybridMultilevel"/>
    <w:tmpl w:val="FA1CCE3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8D"/>
    <w:rsid w:val="00017F2D"/>
    <w:rsid w:val="00102393"/>
    <w:rsid w:val="0010492F"/>
    <w:rsid w:val="00175926"/>
    <w:rsid w:val="0018457A"/>
    <w:rsid w:val="001C2AA8"/>
    <w:rsid w:val="001D682B"/>
    <w:rsid w:val="00225BFB"/>
    <w:rsid w:val="00276FEE"/>
    <w:rsid w:val="00286A67"/>
    <w:rsid w:val="002A0684"/>
    <w:rsid w:val="002A0E46"/>
    <w:rsid w:val="002B66C9"/>
    <w:rsid w:val="002D58BD"/>
    <w:rsid w:val="002E658C"/>
    <w:rsid w:val="00307D52"/>
    <w:rsid w:val="00314270"/>
    <w:rsid w:val="00361C0E"/>
    <w:rsid w:val="00370275"/>
    <w:rsid w:val="00377386"/>
    <w:rsid w:val="003B1BC3"/>
    <w:rsid w:val="003B4F76"/>
    <w:rsid w:val="003E03A4"/>
    <w:rsid w:val="003E53A9"/>
    <w:rsid w:val="003E5893"/>
    <w:rsid w:val="00436EBC"/>
    <w:rsid w:val="004858CA"/>
    <w:rsid w:val="00494216"/>
    <w:rsid w:val="004A564D"/>
    <w:rsid w:val="004C03C2"/>
    <w:rsid w:val="00534581"/>
    <w:rsid w:val="00656FBE"/>
    <w:rsid w:val="006A0E5C"/>
    <w:rsid w:val="006B25C5"/>
    <w:rsid w:val="006D72E2"/>
    <w:rsid w:val="006F0118"/>
    <w:rsid w:val="006F17C5"/>
    <w:rsid w:val="006F532E"/>
    <w:rsid w:val="00751FE4"/>
    <w:rsid w:val="007B32A3"/>
    <w:rsid w:val="007E0209"/>
    <w:rsid w:val="00814C60"/>
    <w:rsid w:val="00817539"/>
    <w:rsid w:val="00825065"/>
    <w:rsid w:val="00870D65"/>
    <w:rsid w:val="008B0979"/>
    <w:rsid w:val="008D0324"/>
    <w:rsid w:val="00915F1D"/>
    <w:rsid w:val="00926AD1"/>
    <w:rsid w:val="00932016"/>
    <w:rsid w:val="00962475"/>
    <w:rsid w:val="00977E38"/>
    <w:rsid w:val="00986957"/>
    <w:rsid w:val="009F4E57"/>
    <w:rsid w:val="00A54883"/>
    <w:rsid w:val="00A561A2"/>
    <w:rsid w:val="00AA268D"/>
    <w:rsid w:val="00AC0B65"/>
    <w:rsid w:val="00AE0D0D"/>
    <w:rsid w:val="00B17CCC"/>
    <w:rsid w:val="00B267F1"/>
    <w:rsid w:val="00B35951"/>
    <w:rsid w:val="00B967BA"/>
    <w:rsid w:val="00BB6E45"/>
    <w:rsid w:val="00BB6F46"/>
    <w:rsid w:val="00BF067C"/>
    <w:rsid w:val="00C73004"/>
    <w:rsid w:val="00C73060"/>
    <w:rsid w:val="00C905A9"/>
    <w:rsid w:val="00CA7C6C"/>
    <w:rsid w:val="00D1174E"/>
    <w:rsid w:val="00D26BD3"/>
    <w:rsid w:val="00DA1792"/>
    <w:rsid w:val="00DB7CA1"/>
    <w:rsid w:val="00DE26B7"/>
    <w:rsid w:val="00E065F6"/>
    <w:rsid w:val="00E2365F"/>
    <w:rsid w:val="00E2544A"/>
    <w:rsid w:val="00E51BD1"/>
    <w:rsid w:val="00E55CC9"/>
    <w:rsid w:val="00EA05E0"/>
    <w:rsid w:val="00EE7D44"/>
    <w:rsid w:val="00F42EE9"/>
    <w:rsid w:val="00F50C56"/>
    <w:rsid w:val="00F775D0"/>
    <w:rsid w:val="00F87F95"/>
    <w:rsid w:val="00FB0287"/>
    <w:rsid w:val="00FD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9B3E5"/>
  <w15:docId w15:val="{793F7443-A419-4545-AAC9-CCE3A92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E45"/>
    <w:pPr>
      <w:spacing w:after="0" w:line="240" w:lineRule="auto"/>
    </w:pPr>
    <w:rPr>
      <w:rFonts w:ascii="Helvetica" w:eastAsia="Times New Roman" w:hAnsi="Helvetic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46"/>
    <w:pPr>
      <w:tabs>
        <w:tab w:val="center" w:pos="4680"/>
        <w:tab w:val="right" w:pos="9360"/>
      </w:tabs>
    </w:pPr>
  </w:style>
  <w:style w:type="character" w:customStyle="1" w:styleId="HeaderChar">
    <w:name w:val="Header Char"/>
    <w:basedOn w:val="DefaultParagraphFont"/>
    <w:link w:val="Header"/>
    <w:uiPriority w:val="99"/>
    <w:rsid w:val="002A0E46"/>
  </w:style>
  <w:style w:type="paragraph" w:styleId="Footer">
    <w:name w:val="footer"/>
    <w:basedOn w:val="Normal"/>
    <w:link w:val="FooterChar"/>
    <w:uiPriority w:val="99"/>
    <w:unhideWhenUsed/>
    <w:rsid w:val="002A0E46"/>
    <w:pPr>
      <w:tabs>
        <w:tab w:val="center" w:pos="4680"/>
        <w:tab w:val="right" w:pos="9360"/>
      </w:tabs>
    </w:pPr>
  </w:style>
  <w:style w:type="character" w:customStyle="1" w:styleId="FooterChar">
    <w:name w:val="Footer Char"/>
    <w:basedOn w:val="DefaultParagraphFont"/>
    <w:link w:val="Footer"/>
    <w:uiPriority w:val="99"/>
    <w:rsid w:val="002A0E46"/>
  </w:style>
  <w:style w:type="paragraph" w:styleId="BalloonText">
    <w:name w:val="Balloon Text"/>
    <w:basedOn w:val="Normal"/>
    <w:link w:val="BalloonTextChar"/>
    <w:uiPriority w:val="99"/>
    <w:semiHidden/>
    <w:unhideWhenUsed/>
    <w:rsid w:val="002A0E46"/>
    <w:rPr>
      <w:rFonts w:ascii="Tahoma" w:hAnsi="Tahoma" w:cs="Tahoma"/>
      <w:sz w:val="16"/>
      <w:szCs w:val="16"/>
    </w:rPr>
  </w:style>
  <w:style w:type="character" w:customStyle="1" w:styleId="BalloonTextChar">
    <w:name w:val="Balloon Text Char"/>
    <w:basedOn w:val="DefaultParagraphFont"/>
    <w:link w:val="BalloonText"/>
    <w:uiPriority w:val="99"/>
    <w:semiHidden/>
    <w:rsid w:val="002A0E46"/>
    <w:rPr>
      <w:rFonts w:ascii="Tahoma" w:hAnsi="Tahoma" w:cs="Tahoma"/>
      <w:sz w:val="16"/>
      <w:szCs w:val="16"/>
    </w:rPr>
  </w:style>
  <w:style w:type="character" w:styleId="Hyperlink">
    <w:name w:val="Hyperlink"/>
    <w:basedOn w:val="DefaultParagraphFont"/>
    <w:uiPriority w:val="99"/>
    <w:unhideWhenUsed/>
    <w:rsid w:val="00EE7D44"/>
    <w:rPr>
      <w:color w:val="0000FF" w:themeColor="hyperlink"/>
      <w:u w:val="single"/>
    </w:rPr>
  </w:style>
  <w:style w:type="paragraph" w:styleId="ListParagraph">
    <w:name w:val="List Paragraph"/>
    <w:basedOn w:val="Normal"/>
    <w:uiPriority w:val="34"/>
    <w:qFormat/>
    <w:rsid w:val="00EE7D44"/>
    <w:pPr>
      <w:ind w:left="720"/>
      <w:contextualSpacing/>
    </w:pPr>
  </w:style>
  <w:style w:type="character" w:customStyle="1" w:styleId="searchhit">
    <w:name w:val="searchhit"/>
    <w:basedOn w:val="DefaultParagraphFont"/>
    <w:rsid w:val="007E0209"/>
  </w:style>
  <w:style w:type="character" w:styleId="UnresolvedMention">
    <w:name w:val="Unresolved Mention"/>
    <w:basedOn w:val="DefaultParagraphFont"/>
    <w:uiPriority w:val="99"/>
    <w:semiHidden/>
    <w:unhideWhenUsed/>
    <w:rsid w:val="00C7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6538">
      <w:bodyDiv w:val="1"/>
      <w:marLeft w:val="0"/>
      <w:marRight w:val="0"/>
      <w:marTop w:val="0"/>
      <w:marBottom w:val="0"/>
      <w:divBdr>
        <w:top w:val="none" w:sz="0" w:space="0" w:color="auto"/>
        <w:left w:val="none" w:sz="0" w:space="0" w:color="auto"/>
        <w:bottom w:val="none" w:sz="0" w:space="0" w:color="auto"/>
        <w:right w:val="none" w:sz="0" w:space="0" w:color="auto"/>
      </w:divBdr>
    </w:div>
    <w:div w:id="939289211">
      <w:bodyDiv w:val="1"/>
      <w:marLeft w:val="0"/>
      <w:marRight w:val="0"/>
      <w:marTop w:val="0"/>
      <w:marBottom w:val="0"/>
      <w:divBdr>
        <w:top w:val="none" w:sz="0" w:space="0" w:color="auto"/>
        <w:left w:val="none" w:sz="0" w:space="0" w:color="auto"/>
        <w:bottom w:val="none" w:sz="0" w:space="0" w:color="auto"/>
        <w:right w:val="none" w:sz="0" w:space="0" w:color="auto"/>
      </w:divBdr>
    </w:div>
    <w:div w:id="13850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puestow@wisconsi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courts.zoom.us/u/kpVLkoL1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courts.zoom.us/j/81619020298?pwd=U3YwbkQycEFqYzVxbjczNFgyMzdJZz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legis.wisconsin.gov/document/statutes/304.16(4)" TargetMode="External"/><Relationship Id="rId4" Type="http://schemas.openxmlformats.org/officeDocument/2006/relationships/settings" Target="settings.xml"/><Relationship Id="rId9" Type="http://schemas.openxmlformats.org/officeDocument/2006/relationships/hyperlink" Target="mailto:joselyn.lopez@wisconsin.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F2DE-88F0-4BA4-912C-0296192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Puestow, Brenna;Lopez, Joselyn - DOC</dc:creator>
  <cp:lastModifiedBy>Lopez, Joselyn</cp:lastModifiedBy>
  <cp:revision>2</cp:revision>
  <cp:lastPrinted>2019-11-01T16:00:00Z</cp:lastPrinted>
  <dcterms:created xsi:type="dcterms:W3CDTF">2021-12-27T21:12:00Z</dcterms:created>
  <dcterms:modified xsi:type="dcterms:W3CDTF">2021-12-27T21:12:00Z</dcterms:modified>
</cp:coreProperties>
</file>