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DBB7C" w14:textId="77777777" w:rsidR="00FD74D3" w:rsidRDefault="00FD74D3" w:rsidP="00FD74D3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ND INTERSTATE COMPACT STATE COUNCIL</w:t>
      </w:r>
    </w:p>
    <w:p w14:paraId="5D2E4109" w14:textId="77777777" w:rsidR="00FD74D3" w:rsidRDefault="00FD74D3" w:rsidP="00FD74D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MEETING AGENDA</w:t>
      </w:r>
    </w:p>
    <w:p w14:paraId="5281F0ED" w14:textId="77777777" w:rsidR="00FD74D3" w:rsidRDefault="00FD74D3" w:rsidP="00FD74D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OCTOBER 19</w:t>
      </w:r>
      <w:r>
        <w:rPr>
          <w:rFonts w:ascii="Arial" w:hAnsi="Arial" w:cs="Arial"/>
          <w:vertAlign w:val="superscript"/>
        </w:rPr>
        <w:t>TH,</w:t>
      </w:r>
      <w:r>
        <w:rPr>
          <w:rFonts w:ascii="Arial" w:hAnsi="Arial" w:cs="Arial"/>
        </w:rPr>
        <w:t xml:space="preserve"> 2021 </w:t>
      </w:r>
    </w:p>
    <w:p w14:paraId="5E049B33" w14:textId="77777777" w:rsidR="00FD74D3" w:rsidRDefault="00FD74D3" w:rsidP="00FD74D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10:30AM – MICROSOFT TEAMS MEETING</w:t>
      </w:r>
    </w:p>
    <w:p w14:paraId="71C2CAF7" w14:textId="77777777" w:rsidR="00FD74D3" w:rsidRDefault="00FD74D3" w:rsidP="00FD74D3">
      <w:pPr>
        <w:jc w:val="center"/>
        <w:rPr>
          <w:rFonts w:ascii="Arial" w:hAnsi="Arial" w:cs="Arial"/>
        </w:rPr>
      </w:pPr>
    </w:p>
    <w:p w14:paraId="58F164F5" w14:textId="77777777" w:rsidR="00CE3A0A" w:rsidRDefault="00CE3A0A" w:rsidP="00FD74D3">
      <w:pPr>
        <w:jc w:val="center"/>
      </w:pPr>
    </w:p>
    <w:p w14:paraId="3FBAF554" w14:textId="0722F814" w:rsidR="00FD74D3" w:rsidRDefault="00FD74D3" w:rsidP="00FD74D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FD74D3">
        <w:rPr>
          <w:rFonts w:ascii="Arial" w:hAnsi="Arial" w:cs="Arial"/>
        </w:rPr>
        <w:t>Annual Business Meeting Update</w:t>
      </w:r>
    </w:p>
    <w:p w14:paraId="026267B1" w14:textId="395C9B1C" w:rsidR="00FD74D3" w:rsidRDefault="00FD74D3" w:rsidP="00FD74D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FD74D3">
        <w:rPr>
          <w:rFonts w:ascii="Arial" w:hAnsi="Arial" w:cs="Arial"/>
        </w:rPr>
        <w:t xml:space="preserve">Approved Rule Amendments </w:t>
      </w:r>
    </w:p>
    <w:p w14:paraId="01993CE4" w14:textId="77777777" w:rsidR="007470CF" w:rsidRPr="007470CF" w:rsidRDefault="007470CF" w:rsidP="007470CF">
      <w:pPr>
        <w:pStyle w:val="ListParagraph"/>
        <w:rPr>
          <w:rFonts w:ascii="Arial" w:hAnsi="Arial" w:cs="Arial"/>
        </w:rPr>
      </w:pPr>
    </w:p>
    <w:p w14:paraId="30B7432F" w14:textId="77777777" w:rsidR="007470CF" w:rsidRDefault="007470CF" w:rsidP="007470CF">
      <w:pPr>
        <w:pStyle w:val="ListParagraph"/>
        <w:spacing w:line="480" w:lineRule="auto"/>
        <w:rPr>
          <w:rFonts w:ascii="Arial" w:hAnsi="Arial" w:cs="Arial"/>
        </w:rPr>
      </w:pPr>
    </w:p>
    <w:p w14:paraId="1430B26B" w14:textId="77777777" w:rsidR="00FD74D3" w:rsidRDefault="00FD74D3" w:rsidP="00FD74D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FD74D3">
        <w:rPr>
          <w:rFonts w:ascii="Arial" w:hAnsi="Arial" w:cs="Arial"/>
        </w:rPr>
        <w:t>Tolling</w:t>
      </w:r>
    </w:p>
    <w:p w14:paraId="34B6339B" w14:textId="34A32016" w:rsidR="007470CF" w:rsidRPr="007470CF" w:rsidRDefault="00FD74D3" w:rsidP="007470CF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FD74D3">
        <w:rPr>
          <w:rFonts w:ascii="Arial" w:hAnsi="Arial" w:cs="Arial"/>
        </w:rPr>
        <w:t xml:space="preserve">Compliance Dashboard </w:t>
      </w:r>
    </w:p>
    <w:p w14:paraId="53353739" w14:textId="2236996A" w:rsidR="00FD74D3" w:rsidRDefault="00FD74D3" w:rsidP="00FD74D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FD74D3">
        <w:rPr>
          <w:rFonts w:ascii="Arial" w:hAnsi="Arial" w:cs="Arial"/>
        </w:rPr>
        <w:t>FY2021 Annual Report</w:t>
      </w:r>
    </w:p>
    <w:p w14:paraId="23A8424A" w14:textId="77777777" w:rsidR="00800C70" w:rsidRDefault="00800C70" w:rsidP="007470CF">
      <w:pPr>
        <w:pStyle w:val="ListParagraph"/>
        <w:spacing w:line="480" w:lineRule="auto"/>
        <w:rPr>
          <w:rFonts w:ascii="Arial" w:hAnsi="Arial" w:cs="Arial"/>
        </w:rPr>
      </w:pPr>
    </w:p>
    <w:p w14:paraId="4780FFC1" w14:textId="39132441" w:rsidR="00FD74D3" w:rsidRDefault="00FD74D3" w:rsidP="00FD74D3"/>
    <w:p w14:paraId="2E629606" w14:textId="172237CD" w:rsidR="00322699" w:rsidRDefault="00322699" w:rsidP="00FD74D3"/>
    <w:p w14:paraId="16C3823A" w14:textId="65679ADF" w:rsidR="00322699" w:rsidRDefault="00322699" w:rsidP="00FD74D3"/>
    <w:p w14:paraId="52AD58DE" w14:textId="77777777" w:rsidR="00322699" w:rsidRDefault="00322699" w:rsidP="00FD74D3"/>
    <w:sectPr w:rsidR="00322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045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BD26B18"/>
    <w:multiLevelType w:val="hybridMultilevel"/>
    <w:tmpl w:val="616CEC40"/>
    <w:lvl w:ilvl="0" w:tplc="1754596C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67CDF7A">
      <w:start w:val="1"/>
      <w:numFmt w:val="lowerLetter"/>
      <w:lvlText w:val="%3."/>
      <w:lvlJc w:val="left"/>
      <w:pPr>
        <w:tabs>
          <w:tab w:val="num" w:pos="2340"/>
        </w:tabs>
        <w:ind w:left="234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AEE70A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D3"/>
    <w:rsid w:val="00155267"/>
    <w:rsid w:val="00322699"/>
    <w:rsid w:val="00522B97"/>
    <w:rsid w:val="005D434A"/>
    <w:rsid w:val="007470CF"/>
    <w:rsid w:val="00800C70"/>
    <w:rsid w:val="00A52DC7"/>
    <w:rsid w:val="00CE3A0A"/>
    <w:rsid w:val="00D151AD"/>
    <w:rsid w:val="00E53C7D"/>
    <w:rsid w:val="00FD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76B6"/>
  <w15:chartTrackingRefBased/>
  <w15:docId w15:val="{6514E964-F317-4EFA-A152-A08D0405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7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D74D3"/>
    <w:pPr>
      <w:autoSpaceDE w:val="0"/>
      <w:autoSpaceDN w:val="0"/>
      <w:ind w:left="720" w:hanging="720"/>
    </w:pPr>
    <w:rPr>
      <w:rFonts w:ascii="Arial" w:eastAsiaTheme="minorHAnsi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74D3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D74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2B97"/>
    <w:rPr>
      <w:color w:val="000066"/>
      <w:u w:val="single"/>
    </w:rPr>
  </w:style>
  <w:style w:type="character" w:styleId="Strong">
    <w:name w:val="Strong"/>
    <w:basedOn w:val="DefaultParagraphFont"/>
    <w:uiPriority w:val="22"/>
    <w:qFormat/>
    <w:rsid w:val="00522B97"/>
    <w:rPr>
      <w:b/>
      <w:bCs/>
      <w:color w:val="000000"/>
    </w:rPr>
  </w:style>
  <w:style w:type="paragraph" w:styleId="NormalWeb">
    <w:name w:val="Normal (Web)"/>
    <w:basedOn w:val="Normal"/>
    <w:uiPriority w:val="99"/>
    <w:semiHidden/>
    <w:unhideWhenUsed/>
    <w:rsid w:val="00522B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DFE6A4E35194AAE607B0F22D5DB07" ma:contentTypeVersion="11" ma:contentTypeDescription="Create a new document." ma:contentTypeScope="" ma:versionID="2773ebc2eb5165799f49915a3eb3aca8">
  <xsd:schema xmlns:xsd="http://www.w3.org/2001/XMLSchema" xmlns:xs="http://www.w3.org/2001/XMLSchema" xmlns:p="http://schemas.microsoft.com/office/2006/metadata/properties" xmlns:ns1="http://schemas.microsoft.com/sharepoint/v3" xmlns:ns3="da946446-ebb3-4c91-9f01-b88f5e68e0f5" xmlns:ns4="96220cb4-8cd3-4aeb-a4cd-33b88e5a031c" targetNamespace="http://schemas.microsoft.com/office/2006/metadata/properties" ma:root="true" ma:fieldsID="53a11009430b41e782d665ff13db2719" ns1:_="" ns3:_="" ns4:_="">
    <xsd:import namespace="http://schemas.microsoft.com/sharepoint/v3"/>
    <xsd:import namespace="da946446-ebb3-4c91-9f01-b88f5e68e0f5"/>
    <xsd:import namespace="96220cb4-8cd3-4aeb-a4cd-33b88e5a03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46446-ebb3-4c91-9f01-b88f5e68e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20cb4-8cd3-4aeb-a4cd-33b88e5a0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9C50E6-9EE1-4E11-98D6-F40EFC35DFEF}">
  <ds:schemaRefs>
    <ds:schemaRef ds:uri="http://schemas.microsoft.com/office/infopath/2007/PartnerControls"/>
    <ds:schemaRef ds:uri="96220cb4-8cd3-4aeb-a4cd-33b88e5a031c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a946446-ebb3-4c91-9f01-b88f5e68e0f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9CBA97-4D93-4770-B97A-3053137A4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523F1-A1CD-4E1B-8683-5CB1383A0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946446-ebb3-4c91-9f01-b88f5e68e0f5"/>
    <ds:schemaRef ds:uri="96220cb4-8cd3-4aeb-a4cd-33b88e5a0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Alyssa</dc:creator>
  <cp:keywords/>
  <dc:description/>
  <cp:lastModifiedBy>Miller, Alyssa</cp:lastModifiedBy>
  <cp:revision>2</cp:revision>
  <cp:lastPrinted>2021-10-19T13:32:00Z</cp:lastPrinted>
  <dcterms:created xsi:type="dcterms:W3CDTF">2022-01-19T18:08:00Z</dcterms:created>
  <dcterms:modified xsi:type="dcterms:W3CDTF">2022-01-19T18:08:00Z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0x010100F24DFE6A4E35194AAE607B0F22D5DB07</vt:lpwstr>
  </property>
</Properties>
</file>